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260B" w14:textId="77777777" w:rsidR="00264FEF" w:rsidRPr="003A2DE8" w:rsidRDefault="00264FEF" w:rsidP="00264FEF">
      <w:pPr>
        <w:pStyle w:val="Heading1"/>
      </w:pPr>
      <w:bookmarkStart w:id="0" w:name="_Toc180949425"/>
      <w:r w:rsidRPr="003A2DE8">
        <w:t>Executive Summary</w:t>
      </w:r>
      <w:bookmarkEnd w:id="0"/>
    </w:p>
    <w:p w14:paraId="05344E4A" w14:textId="77777777" w:rsidR="00264FEF" w:rsidRDefault="00264FEF" w:rsidP="00264FEF">
      <w:pPr>
        <w:rPr>
          <w:b/>
          <w:bCs/>
        </w:rPr>
      </w:pPr>
    </w:p>
    <w:p w14:paraId="42AC1BA3" w14:textId="77777777" w:rsidR="00264FEF" w:rsidRPr="003E629E" w:rsidRDefault="00264FEF" w:rsidP="00264FEF">
      <w:bookmarkStart w:id="1" w:name="_Toc180949426"/>
      <w:r w:rsidRPr="003E629E">
        <w:rPr>
          <w:rStyle w:val="Heading2Char"/>
        </w:rPr>
        <w:t>Overview:</w:t>
      </w:r>
      <w:bookmarkEnd w:id="1"/>
      <w:r w:rsidRPr="003E629E">
        <w:br/>
      </w:r>
      <w:proofErr w:type="spellStart"/>
      <w:r w:rsidRPr="003E629E">
        <w:t>EdFlow</w:t>
      </w:r>
      <w:proofErr w:type="spellEnd"/>
      <w:r w:rsidRPr="003E629E">
        <w:t xml:space="preserve"> QMS is an innovative quality management system tailored for educational institutions, emphasizing continuous improvement and operational excellence. Designed to streamline educational processes and enhance student outcomes, </w:t>
      </w:r>
      <w:proofErr w:type="spellStart"/>
      <w:r w:rsidRPr="003E629E">
        <w:t>EdFlow</w:t>
      </w:r>
      <w:proofErr w:type="spellEnd"/>
      <w:r w:rsidRPr="003E629E">
        <w:t xml:space="preserve"> QMS integrates time-tested principles of systematic quality management with practical, school-specific tools for ongoing improvement. This system is especially beneficial for K-12 schools, school districts, and charter schools aiming to standardize processes, boost academic performance, and foster a culture of continuous growth.</w:t>
      </w:r>
    </w:p>
    <w:p w14:paraId="5FAD233D" w14:textId="77777777" w:rsidR="00264FEF" w:rsidRDefault="00264FEF" w:rsidP="00264FEF">
      <w:pPr>
        <w:rPr>
          <w:b/>
          <w:bCs/>
        </w:rPr>
      </w:pPr>
    </w:p>
    <w:p w14:paraId="102DD200" w14:textId="77777777" w:rsidR="00264FEF" w:rsidRPr="003E629E" w:rsidRDefault="00264FEF" w:rsidP="00264FEF">
      <w:bookmarkStart w:id="2" w:name="_Toc180949427"/>
      <w:r w:rsidRPr="003E629E">
        <w:rPr>
          <w:rStyle w:val="Heading2Char"/>
        </w:rPr>
        <w:t>Purpose:</w:t>
      </w:r>
      <w:bookmarkEnd w:id="2"/>
      <w:r w:rsidRPr="003E629E">
        <w:br/>
        <w:t xml:space="preserve">The core purpose of </w:t>
      </w:r>
      <w:proofErr w:type="spellStart"/>
      <w:r w:rsidRPr="003E629E">
        <w:t>EdFlow</w:t>
      </w:r>
      <w:proofErr w:type="spellEnd"/>
      <w:r w:rsidRPr="003E629E">
        <w:t xml:space="preserve"> QMS is to provide schools with a structured approach to manage and improve their teaching methods, administrative processes, and overall quality of education. By leveraging continuous improvement methodologies, </w:t>
      </w:r>
      <w:proofErr w:type="spellStart"/>
      <w:r w:rsidRPr="003E629E">
        <w:t>EdFlow</w:t>
      </w:r>
      <w:proofErr w:type="spellEnd"/>
      <w:r w:rsidRPr="003E629E">
        <w:t xml:space="preserve"> QMS empowers schools to identify areas for enhancement, implement effective changes, and maintain high standards across all operations. The system offers a roadmap for schools to achieve their goals while adapting to evolving educational needs.</w:t>
      </w:r>
    </w:p>
    <w:p w14:paraId="48DE009F" w14:textId="77777777" w:rsidR="00264FEF" w:rsidRDefault="00264FEF" w:rsidP="00264FEF">
      <w:pPr>
        <w:rPr>
          <w:b/>
          <w:bCs/>
        </w:rPr>
      </w:pPr>
    </w:p>
    <w:p w14:paraId="07CABD90" w14:textId="77777777" w:rsidR="00264FEF" w:rsidRPr="003E629E" w:rsidRDefault="00264FEF" w:rsidP="00264FEF">
      <w:pPr>
        <w:pStyle w:val="Heading2"/>
      </w:pPr>
      <w:bookmarkStart w:id="3" w:name="_Toc180949428"/>
      <w:r w:rsidRPr="003E629E">
        <w:t>Key Components:</w:t>
      </w:r>
      <w:bookmarkEnd w:id="3"/>
    </w:p>
    <w:p w14:paraId="07D70313" w14:textId="77777777" w:rsidR="00264FEF" w:rsidRPr="003E629E" w:rsidRDefault="00264FEF" w:rsidP="00264FEF">
      <w:pPr>
        <w:numPr>
          <w:ilvl w:val="0"/>
          <w:numId w:val="1"/>
        </w:numPr>
      </w:pPr>
      <w:r w:rsidRPr="003E629E">
        <w:rPr>
          <w:b/>
          <w:bCs/>
        </w:rPr>
        <w:t>Continuous Improvement Framework</w:t>
      </w:r>
      <w:r w:rsidRPr="003E629E">
        <w:t>:</w:t>
      </w:r>
      <w:r w:rsidRPr="003E629E">
        <w:br/>
        <w:t xml:space="preserve">The heart of </w:t>
      </w:r>
      <w:proofErr w:type="spellStart"/>
      <w:r w:rsidRPr="003E629E">
        <w:t>EdFlow</w:t>
      </w:r>
      <w:proofErr w:type="spellEnd"/>
      <w:r w:rsidRPr="003E629E">
        <w:t xml:space="preserve"> QMS lies in its commitment to continuous improvement, encouraging schools to engage in regular cycles of planning, implementation, evaluation, and refinement. This approach helps educators and administrators consistently enhance both teaching practices and operational processes, while actively identifying and reducing </w:t>
      </w:r>
      <w:proofErr w:type="spellStart"/>
      <w:r w:rsidRPr="003E629E">
        <w:rPr>
          <w:b/>
          <w:bCs/>
        </w:rPr>
        <w:t>muda</w:t>
      </w:r>
      <w:proofErr w:type="spellEnd"/>
      <w:r w:rsidRPr="003E629E">
        <w:t>—non-value-</w:t>
      </w:r>
      <w:r>
        <w:t xml:space="preserve"> </w:t>
      </w:r>
      <w:r w:rsidRPr="003E629E">
        <w:t>adding activities that consume time, resources, and effort.</w:t>
      </w:r>
      <w:r>
        <w:br/>
      </w:r>
    </w:p>
    <w:p w14:paraId="5E9DA77F" w14:textId="77777777" w:rsidR="00264FEF" w:rsidRDefault="00264FEF" w:rsidP="00264FEF">
      <w:pPr>
        <w:numPr>
          <w:ilvl w:val="0"/>
          <w:numId w:val="1"/>
        </w:numPr>
      </w:pPr>
      <w:r w:rsidRPr="003E629E">
        <w:rPr>
          <w:b/>
          <w:bCs/>
        </w:rPr>
        <w:t>Quality Management System (QMS) Principles</w:t>
      </w:r>
      <w:r w:rsidRPr="003E629E">
        <w:t>:</w:t>
      </w:r>
      <w:r w:rsidRPr="003E629E">
        <w:br/>
      </w:r>
      <w:proofErr w:type="spellStart"/>
      <w:r w:rsidRPr="003E629E">
        <w:t>EdFlow</w:t>
      </w:r>
      <w:proofErr w:type="spellEnd"/>
      <w:r w:rsidRPr="003E629E">
        <w:t xml:space="preserve"> QMS applies systematic quality management principles to ensure consistency, efficiency, and effectiveness across all aspects of a school’s operations. This includes detailed documentation, standard operating procedures, and the establishment of clear quality standards that align with educational objectives.</w:t>
      </w:r>
    </w:p>
    <w:p w14:paraId="612FAACC" w14:textId="77777777" w:rsidR="00264FEF" w:rsidRPr="003E629E" w:rsidRDefault="00264FEF" w:rsidP="00264FEF">
      <w:pPr>
        <w:ind w:left="720"/>
      </w:pPr>
    </w:p>
    <w:p w14:paraId="7CB83104" w14:textId="77777777" w:rsidR="00264FEF" w:rsidRDefault="00264FEF" w:rsidP="00264FEF">
      <w:pPr>
        <w:numPr>
          <w:ilvl w:val="0"/>
          <w:numId w:val="1"/>
        </w:numPr>
      </w:pPr>
      <w:r w:rsidRPr="003E629E">
        <w:rPr>
          <w:b/>
          <w:bCs/>
        </w:rPr>
        <w:t>Data-Driven Decision-Making</w:t>
      </w:r>
      <w:r w:rsidRPr="003E629E">
        <w:t>:</w:t>
      </w:r>
      <w:r w:rsidRPr="003E629E">
        <w:br/>
      </w:r>
      <w:proofErr w:type="spellStart"/>
      <w:r w:rsidRPr="003E629E">
        <w:t>EdFlow</w:t>
      </w:r>
      <w:proofErr w:type="spellEnd"/>
      <w:r w:rsidRPr="003E629E">
        <w:t xml:space="preserve"> QMS provides tools and templates for collecting and analyzing key performance data, allowing schools to make informed decisions. By tracking metrics such as student performance, teacher effectiveness, and operational </w:t>
      </w:r>
      <w:r w:rsidRPr="003E629E">
        <w:lastRenderedPageBreak/>
        <w:t>efficiency, schools can identify trends and take proactive measures to address challenges.</w:t>
      </w:r>
    </w:p>
    <w:p w14:paraId="413D6FA6" w14:textId="77777777" w:rsidR="00264FEF" w:rsidRDefault="00264FEF" w:rsidP="00264FEF">
      <w:pPr>
        <w:pStyle w:val="ListParagraph"/>
      </w:pPr>
    </w:p>
    <w:p w14:paraId="6CF0FD42" w14:textId="77777777" w:rsidR="00264FEF" w:rsidRPr="003E629E" w:rsidRDefault="00264FEF" w:rsidP="00264FEF">
      <w:pPr>
        <w:ind w:left="720"/>
      </w:pPr>
    </w:p>
    <w:p w14:paraId="7430B187" w14:textId="77777777" w:rsidR="00264FEF" w:rsidRPr="003E629E" w:rsidRDefault="00264FEF" w:rsidP="00264FEF">
      <w:pPr>
        <w:numPr>
          <w:ilvl w:val="0"/>
          <w:numId w:val="1"/>
        </w:numPr>
      </w:pPr>
      <w:r w:rsidRPr="003E629E">
        <w:rPr>
          <w:b/>
          <w:bCs/>
        </w:rPr>
        <w:t>Implementation Support</w:t>
      </w:r>
      <w:r w:rsidRPr="003E629E">
        <w:t>:</w:t>
      </w:r>
      <w:r w:rsidRPr="003E629E">
        <w:br/>
      </w:r>
      <w:proofErr w:type="spellStart"/>
      <w:r w:rsidRPr="003E629E">
        <w:t>EdFlow</w:t>
      </w:r>
      <w:proofErr w:type="spellEnd"/>
      <w:r w:rsidRPr="003E629E">
        <w:t xml:space="preserve"> QMS includes a phased implementation guide to help schools smoothly adopt the system. From initial training and pilot programs to full-scale deployment, the system ensures that educators and administrators have the resources they need for successful adoption and sustained improvement.</w:t>
      </w:r>
    </w:p>
    <w:p w14:paraId="0B177F1C" w14:textId="77777777" w:rsidR="00264FEF" w:rsidRPr="003E629E" w:rsidRDefault="00264FEF" w:rsidP="00264FEF">
      <w:pPr>
        <w:numPr>
          <w:ilvl w:val="0"/>
          <w:numId w:val="1"/>
        </w:numPr>
      </w:pPr>
      <w:r w:rsidRPr="003E629E">
        <w:rPr>
          <w:b/>
          <w:bCs/>
        </w:rPr>
        <w:t>Customizable Tools and Templates</w:t>
      </w:r>
      <w:r w:rsidRPr="003E629E">
        <w:t>:</w:t>
      </w:r>
      <w:r w:rsidRPr="003E629E">
        <w:br/>
        <w:t>The system comes with a suite of customizable tools, including standard operating procedure templates, process mapping guides, and audit checklists. These resources enable schools to tailor the system to their unique needs while maintaining a focus on quality and improvement.</w:t>
      </w:r>
    </w:p>
    <w:p w14:paraId="1F73FA6A" w14:textId="77777777" w:rsidR="00264FEF" w:rsidRPr="003E629E" w:rsidRDefault="00264FEF" w:rsidP="00264FEF">
      <w:bookmarkStart w:id="4" w:name="_Toc180949429"/>
      <w:r w:rsidRPr="003E629E">
        <w:rPr>
          <w:rStyle w:val="Heading2Char"/>
        </w:rPr>
        <w:t>Benefits</w:t>
      </w:r>
      <w:bookmarkEnd w:id="4"/>
      <w:r w:rsidRPr="003E629E">
        <w:t>:</w:t>
      </w:r>
    </w:p>
    <w:p w14:paraId="3F5A728C" w14:textId="77777777" w:rsidR="00264FEF" w:rsidRPr="003E629E" w:rsidRDefault="00264FEF" w:rsidP="00264FEF">
      <w:pPr>
        <w:numPr>
          <w:ilvl w:val="0"/>
          <w:numId w:val="2"/>
        </w:numPr>
      </w:pPr>
      <w:r w:rsidRPr="003E629E">
        <w:rPr>
          <w:b/>
          <w:bCs/>
        </w:rPr>
        <w:t>Improved Student Outcomes</w:t>
      </w:r>
      <w:r w:rsidRPr="003E629E">
        <w:t xml:space="preserve">: By creating a more structured and data-driven environment, </w:t>
      </w:r>
      <w:proofErr w:type="spellStart"/>
      <w:r w:rsidRPr="003E629E">
        <w:t>EdFlow</w:t>
      </w:r>
      <w:proofErr w:type="spellEnd"/>
      <w:r w:rsidRPr="003E629E">
        <w:t xml:space="preserve"> QMS helps schools focus on improving student engagement and academic achievement.</w:t>
      </w:r>
    </w:p>
    <w:p w14:paraId="0BE94DFD" w14:textId="77777777" w:rsidR="00264FEF" w:rsidRPr="003E629E" w:rsidRDefault="00264FEF" w:rsidP="00264FEF">
      <w:pPr>
        <w:numPr>
          <w:ilvl w:val="0"/>
          <w:numId w:val="2"/>
        </w:numPr>
      </w:pPr>
      <w:r w:rsidRPr="003E629E">
        <w:rPr>
          <w:b/>
          <w:bCs/>
        </w:rPr>
        <w:t>Enhanced Operational Efficiency</w:t>
      </w:r>
      <w:r w:rsidRPr="003E629E">
        <w:t>: Standardizing processes and focusing on continuous improvement reduces waste, streamlines workflows, and frees up more time for educators to focus on teaching.</w:t>
      </w:r>
    </w:p>
    <w:p w14:paraId="10619052" w14:textId="77777777" w:rsidR="00264FEF" w:rsidRPr="003E629E" w:rsidRDefault="00264FEF" w:rsidP="00264FEF">
      <w:pPr>
        <w:numPr>
          <w:ilvl w:val="0"/>
          <w:numId w:val="2"/>
        </w:numPr>
      </w:pPr>
      <w:r w:rsidRPr="003E629E">
        <w:rPr>
          <w:b/>
          <w:bCs/>
        </w:rPr>
        <w:t>Empowered Educators</w:t>
      </w:r>
      <w:r w:rsidRPr="003E629E">
        <w:t>: Through training and professional development, teachers and administrators become active participants in the quality improvement process, fostering a sense of ownership and commitment to the school's success.</w:t>
      </w:r>
    </w:p>
    <w:p w14:paraId="09EA501E" w14:textId="77777777" w:rsidR="00264FEF" w:rsidRDefault="00264FEF" w:rsidP="00264FEF">
      <w:pPr>
        <w:rPr>
          <w:b/>
          <w:bCs/>
        </w:rPr>
      </w:pPr>
    </w:p>
    <w:p w14:paraId="7D103675" w14:textId="77777777" w:rsidR="00264FEF" w:rsidRPr="003E629E" w:rsidRDefault="00264FEF" w:rsidP="00264FEF">
      <w:bookmarkStart w:id="5" w:name="_Toc180949430"/>
      <w:r w:rsidRPr="003E629E">
        <w:rPr>
          <w:rStyle w:val="Heading2Char"/>
        </w:rPr>
        <w:t>Conclusion:</w:t>
      </w:r>
      <w:bookmarkEnd w:id="5"/>
      <w:r w:rsidRPr="003E629E">
        <w:br/>
      </w:r>
      <w:proofErr w:type="spellStart"/>
      <w:r w:rsidRPr="003E629E">
        <w:t>EdFlow</w:t>
      </w:r>
      <w:proofErr w:type="spellEnd"/>
      <w:r w:rsidRPr="003E629E">
        <w:t xml:space="preserve"> QMS provides a comprehensive approach to managing and improving the quality of education in schools. By combining the principles of continuous improvement with systematic quality management, it equips schools to achieve lasting improvements in both teaching and administration. </w:t>
      </w:r>
      <w:proofErr w:type="spellStart"/>
      <w:r w:rsidRPr="003E629E">
        <w:t>EdFlow</w:t>
      </w:r>
      <w:proofErr w:type="spellEnd"/>
      <w:r w:rsidRPr="003E629E">
        <w:t xml:space="preserve"> QMS is more than a management system—it is a pathway to a more efficient, effective, and engaging educational experience for students and staff alike.</w:t>
      </w:r>
    </w:p>
    <w:p w14:paraId="7206231B" w14:textId="77777777" w:rsidR="00264FEF" w:rsidRDefault="00264FEF" w:rsidP="00264FEF"/>
    <w:p w14:paraId="707DC5B5" w14:textId="77777777" w:rsidR="00264FEF" w:rsidRDefault="00264FEF" w:rsidP="00264FEF">
      <w:pPr>
        <w:pStyle w:val="Heading1"/>
      </w:pPr>
    </w:p>
    <w:p w14:paraId="5521060D" w14:textId="77777777" w:rsidR="0021746A" w:rsidRDefault="0021746A"/>
    <w:sectPr w:rsidR="002174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CE88E" w14:textId="77777777" w:rsidR="000109E2" w:rsidRDefault="000109E2" w:rsidP="00732B48">
      <w:r>
        <w:separator/>
      </w:r>
    </w:p>
  </w:endnote>
  <w:endnote w:type="continuationSeparator" w:id="0">
    <w:p w14:paraId="53A6C379" w14:textId="77777777" w:rsidR="000109E2" w:rsidRDefault="000109E2" w:rsidP="0073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4E189" w14:textId="77777777" w:rsidR="000109E2" w:rsidRDefault="000109E2" w:rsidP="00732B48">
      <w:r>
        <w:separator/>
      </w:r>
    </w:p>
  </w:footnote>
  <w:footnote w:type="continuationSeparator" w:id="0">
    <w:p w14:paraId="4E9BF73C" w14:textId="77777777" w:rsidR="000109E2" w:rsidRDefault="000109E2" w:rsidP="0073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967F" w14:textId="04C45D04" w:rsidR="00732B48" w:rsidRDefault="00732B48">
    <w:pPr>
      <w:pStyle w:val="Header"/>
    </w:pPr>
    <w:r>
      <w:rPr>
        <w:noProof/>
      </w:rPr>
      <w:drawing>
        <wp:inline distT="0" distB="0" distL="0" distR="0" wp14:anchorId="7C31103B" wp14:editId="43B525D7">
          <wp:extent cx="581297" cy="581297"/>
          <wp:effectExtent l="0" t="0" r="0" b="0"/>
          <wp:docPr id="794807219" name="Picture 1" descr="A logo with a graduation cap and a letter 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07219" name="Picture 1" descr="A logo with a graduation cap and a letter e&#10;&#10;Description automatically generated"/>
                  <pic:cNvPicPr/>
                </pic:nvPicPr>
                <pic:blipFill>
                  <a:blip r:embed="rId1"/>
                  <a:stretch>
                    <a:fillRect/>
                  </a:stretch>
                </pic:blipFill>
                <pic:spPr>
                  <a:xfrm>
                    <a:off x="0" y="0"/>
                    <a:ext cx="590854" cy="5908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77B8A"/>
    <w:multiLevelType w:val="multilevel"/>
    <w:tmpl w:val="5742E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13534C"/>
    <w:multiLevelType w:val="multilevel"/>
    <w:tmpl w:val="B1B2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413957">
    <w:abstractNumId w:val="0"/>
  </w:num>
  <w:num w:numId="2" w16cid:durableId="110784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EF"/>
    <w:rsid w:val="000109E2"/>
    <w:rsid w:val="0021746A"/>
    <w:rsid w:val="00264FEF"/>
    <w:rsid w:val="00732B48"/>
    <w:rsid w:val="00943D05"/>
    <w:rsid w:val="00AB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0FD7"/>
  <w15:chartTrackingRefBased/>
  <w15:docId w15:val="{3D8CF1D1-33E1-C141-88A6-60A4EF6C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FEF"/>
  </w:style>
  <w:style w:type="paragraph" w:styleId="Heading1">
    <w:name w:val="heading 1"/>
    <w:basedOn w:val="Normal"/>
    <w:next w:val="Normal"/>
    <w:link w:val="Heading1Char"/>
    <w:uiPriority w:val="9"/>
    <w:qFormat/>
    <w:rsid w:val="00264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4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F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F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F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F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4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FEF"/>
    <w:rPr>
      <w:rFonts w:eastAsiaTheme="majorEastAsia" w:cstheme="majorBidi"/>
      <w:color w:val="272727" w:themeColor="text1" w:themeTint="D8"/>
    </w:rPr>
  </w:style>
  <w:style w:type="paragraph" w:styleId="Title">
    <w:name w:val="Title"/>
    <w:basedOn w:val="Normal"/>
    <w:next w:val="Normal"/>
    <w:link w:val="TitleChar"/>
    <w:uiPriority w:val="10"/>
    <w:qFormat/>
    <w:rsid w:val="00264F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F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F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4FEF"/>
    <w:rPr>
      <w:i/>
      <w:iCs/>
      <w:color w:val="404040" w:themeColor="text1" w:themeTint="BF"/>
    </w:rPr>
  </w:style>
  <w:style w:type="paragraph" w:styleId="ListParagraph">
    <w:name w:val="List Paragraph"/>
    <w:basedOn w:val="Normal"/>
    <w:uiPriority w:val="34"/>
    <w:qFormat/>
    <w:rsid w:val="00264FEF"/>
    <w:pPr>
      <w:ind w:left="720"/>
      <w:contextualSpacing/>
    </w:pPr>
  </w:style>
  <w:style w:type="character" w:styleId="IntenseEmphasis">
    <w:name w:val="Intense Emphasis"/>
    <w:basedOn w:val="DefaultParagraphFont"/>
    <w:uiPriority w:val="21"/>
    <w:qFormat/>
    <w:rsid w:val="00264FEF"/>
    <w:rPr>
      <w:i/>
      <w:iCs/>
      <w:color w:val="0F4761" w:themeColor="accent1" w:themeShade="BF"/>
    </w:rPr>
  </w:style>
  <w:style w:type="paragraph" w:styleId="IntenseQuote">
    <w:name w:val="Intense Quote"/>
    <w:basedOn w:val="Normal"/>
    <w:next w:val="Normal"/>
    <w:link w:val="IntenseQuoteChar"/>
    <w:uiPriority w:val="30"/>
    <w:qFormat/>
    <w:rsid w:val="00264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FEF"/>
    <w:rPr>
      <w:i/>
      <w:iCs/>
      <w:color w:val="0F4761" w:themeColor="accent1" w:themeShade="BF"/>
    </w:rPr>
  </w:style>
  <w:style w:type="character" w:styleId="IntenseReference">
    <w:name w:val="Intense Reference"/>
    <w:basedOn w:val="DefaultParagraphFont"/>
    <w:uiPriority w:val="32"/>
    <w:qFormat/>
    <w:rsid w:val="00264FEF"/>
    <w:rPr>
      <w:b/>
      <w:bCs/>
      <w:smallCaps/>
      <w:color w:val="0F4761" w:themeColor="accent1" w:themeShade="BF"/>
      <w:spacing w:val="5"/>
    </w:rPr>
  </w:style>
  <w:style w:type="paragraph" w:styleId="Header">
    <w:name w:val="header"/>
    <w:basedOn w:val="Normal"/>
    <w:link w:val="HeaderChar"/>
    <w:uiPriority w:val="99"/>
    <w:unhideWhenUsed/>
    <w:rsid w:val="00732B48"/>
    <w:pPr>
      <w:tabs>
        <w:tab w:val="center" w:pos="4680"/>
        <w:tab w:val="right" w:pos="9360"/>
      </w:tabs>
    </w:pPr>
  </w:style>
  <w:style w:type="character" w:customStyle="1" w:styleId="HeaderChar">
    <w:name w:val="Header Char"/>
    <w:basedOn w:val="DefaultParagraphFont"/>
    <w:link w:val="Header"/>
    <w:uiPriority w:val="99"/>
    <w:rsid w:val="00732B48"/>
  </w:style>
  <w:style w:type="paragraph" w:styleId="Footer">
    <w:name w:val="footer"/>
    <w:basedOn w:val="Normal"/>
    <w:link w:val="FooterChar"/>
    <w:uiPriority w:val="99"/>
    <w:unhideWhenUsed/>
    <w:rsid w:val="00732B48"/>
    <w:pPr>
      <w:tabs>
        <w:tab w:val="center" w:pos="4680"/>
        <w:tab w:val="right" w:pos="9360"/>
      </w:tabs>
    </w:pPr>
  </w:style>
  <w:style w:type="character" w:customStyle="1" w:styleId="FooterChar">
    <w:name w:val="Footer Char"/>
    <w:basedOn w:val="DefaultParagraphFont"/>
    <w:link w:val="Footer"/>
    <w:uiPriority w:val="99"/>
    <w:rsid w:val="0073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3376</Characters>
  <Application>Microsoft Office Word</Application>
  <DocSecurity>2</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Juan C</dc:creator>
  <cp:keywords/>
  <dc:description/>
  <cp:lastModifiedBy>Moreno, Juan C</cp:lastModifiedBy>
  <cp:revision>3</cp:revision>
  <cp:lastPrinted>2024-11-30T19:09:00Z</cp:lastPrinted>
  <dcterms:created xsi:type="dcterms:W3CDTF">2024-11-30T19:09:00Z</dcterms:created>
  <dcterms:modified xsi:type="dcterms:W3CDTF">2024-11-30T19:11:00Z</dcterms:modified>
</cp:coreProperties>
</file>